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54"/>
        <w:gridCol w:w="1701"/>
        <w:gridCol w:w="1701"/>
        <w:gridCol w:w="1701"/>
        <w:gridCol w:w="1701"/>
        <w:gridCol w:w="1701"/>
        <w:gridCol w:w="1701"/>
        <w:gridCol w:w="1701"/>
        <w:gridCol w:w="1134"/>
      </w:tblGrid>
      <w:tr w:rsidR="003E5D68" w14:paraId="45FBD2DF" w14:textId="77777777" w:rsidTr="003E5D68">
        <w:trPr>
          <w:cantSplit/>
          <w:trHeight w:val="1134"/>
          <w:jc w:val="center"/>
        </w:trPr>
        <w:tc>
          <w:tcPr>
            <w:tcW w:w="1814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57EA0356" w14:textId="77777777" w:rsidR="003E5D68" w:rsidRPr="003E7B4A" w:rsidRDefault="003E5D68" w:rsidP="003E5D68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bookmarkStart w:id="0" w:name="_Hlk141858641"/>
            <w:r w:rsidRPr="003E7B4A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Titre du cours</w:t>
            </w:r>
          </w:p>
          <w:p w14:paraId="429D012A" w14:textId="478ED6EE" w:rsidR="003E5D68" w:rsidRDefault="003E5D68" w:rsidP="003E5D68">
            <w:pPr>
              <w:pStyle w:val="TableParagraph"/>
              <w:spacing w:line="257" w:lineRule="exact"/>
              <w:ind w:left="67"/>
              <w:rPr>
                <w:i/>
                <w:sz w:val="23"/>
              </w:rPr>
            </w:pPr>
            <w:r w:rsidRPr="003E7B4A">
              <w:rPr>
                <w:rFonts w:asciiTheme="minorHAnsi" w:hAnsiTheme="minorHAnsi" w:cstheme="minorHAnsi"/>
                <w:i/>
              </w:rPr>
              <w:t>(et jour du cours)</w:t>
            </w:r>
          </w:p>
        </w:tc>
        <w:tc>
          <w:tcPr>
            <w:tcW w:w="454" w:type="dxa"/>
            <w:tcBorders>
              <w:bottom w:val="thickThinMediumGap" w:sz="12" w:space="0" w:color="000000"/>
              <w:right w:val="single" w:sz="4" w:space="0" w:color="auto"/>
            </w:tcBorders>
            <w:textDirection w:val="btLr"/>
          </w:tcPr>
          <w:p w14:paraId="30000760" w14:textId="77777777" w:rsidR="003E5D68" w:rsidRDefault="003E5D68" w:rsidP="003E5D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DDE36B" w14:textId="36352603" w:rsidR="003E5D68" w:rsidRDefault="003E5D68" w:rsidP="003E5D68">
            <w:pPr>
              <w:jc w:val="center"/>
              <w:rPr>
                <w:sz w:val="18"/>
                <w:szCs w:val="18"/>
              </w:rPr>
            </w:pPr>
            <w:r w:rsidRPr="003E7B4A">
              <w:rPr>
                <w:rFonts w:asciiTheme="minorHAnsi" w:hAnsiTheme="minorHAnsi" w:cstheme="minorHAnsi"/>
                <w:sz w:val="16"/>
                <w:szCs w:val="16"/>
              </w:rPr>
              <w:t>23 août</w:t>
            </w:r>
          </w:p>
        </w:tc>
        <w:tc>
          <w:tcPr>
            <w:tcW w:w="1701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62081C21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25 au 29 août</w:t>
            </w:r>
          </w:p>
          <w:p w14:paraId="6C2C059D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E039E4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Semaine </w:t>
            </w:r>
            <w:r w:rsidRPr="003E5D68">
              <w:rPr>
                <w:rFonts w:asciiTheme="minorHAnsi" w:hAnsiTheme="minorHAnsi" w:cstheme="minorHAnsi"/>
                <w:b/>
              </w:rPr>
              <w:t>1</w:t>
            </w:r>
          </w:p>
          <w:p w14:paraId="3DB1F6A8" w14:textId="0819C25D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Cs/>
                <w:sz w:val="16"/>
                <w:szCs w:val="16"/>
              </w:rPr>
              <w:t>Vendredi </w:t>
            </w:r>
            <w:r w:rsidRPr="003E5D68">
              <w:rPr>
                <w:rFonts w:asciiTheme="minorHAnsi" w:hAnsiTheme="minorHAnsi"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059A6E54" w14:textId="77777777" w:rsidR="003E5D68" w:rsidRPr="003E5D68" w:rsidRDefault="003E5D68" w:rsidP="003E5D68">
            <w:pPr>
              <w:ind w:left="-100" w:right="-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 au 5 sept.</w:t>
            </w:r>
          </w:p>
          <w:p w14:paraId="1087355B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169750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2</w:t>
            </w:r>
          </w:p>
          <w:p w14:paraId="70C15CE0" w14:textId="33B794D5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24D56EC5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8 au 12 septembre</w:t>
            </w:r>
          </w:p>
          <w:p w14:paraId="2B0748AB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7B9E70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3</w:t>
            </w:r>
          </w:p>
          <w:p w14:paraId="730361F6" w14:textId="064D42AA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7C15E428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15 au 19 septembre</w:t>
            </w:r>
          </w:p>
          <w:p w14:paraId="6EDEDBDF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315C6" w14:textId="76A5F843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16C5BBD9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22 au 26 septembre</w:t>
            </w:r>
          </w:p>
          <w:p w14:paraId="3AC43B2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31F58D" w14:textId="151E911A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50B159ED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 xml:space="preserve">29 sept. au 3 oct. </w:t>
            </w:r>
          </w:p>
          <w:p w14:paraId="3ED3BDE0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281FF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6</w:t>
            </w:r>
          </w:p>
          <w:p w14:paraId="3C88CB5F" w14:textId="7CA3E4C1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1170F7E5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6 au 10 octobre</w:t>
            </w:r>
          </w:p>
          <w:p w14:paraId="35E2C882" w14:textId="77777777" w:rsidR="003E5D68" w:rsidRPr="003E5D68" w:rsidRDefault="003E5D68" w:rsidP="003E5D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3EB42" w14:textId="58330588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left w:val="thinThickSmallGap" w:sz="24" w:space="0" w:color="000000"/>
              <w:bottom w:val="thickThinMediumGap" w:sz="12" w:space="0" w:color="000000"/>
              <w:right w:val="thinThickSmallGap" w:sz="24" w:space="0" w:color="000000"/>
            </w:tcBorders>
            <w:shd w:val="clear" w:color="auto" w:fill="F1DBDB"/>
          </w:tcPr>
          <w:p w14:paraId="0C7689DF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13 au 17 octobre</w:t>
            </w:r>
          </w:p>
          <w:p w14:paraId="5493D268" w14:textId="3A93DBD8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  <w:sz w:val="18"/>
                <w:szCs w:val="18"/>
              </w:rPr>
              <w:t>Semaine sans cours</w:t>
            </w:r>
          </w:p>
        </w:tc>
      </w:tr>
      <w:tr w:rsidR="0017709C" w14:paraId="7C14851E" w14:textId="77777777" w:rsidTr="003E5D68">
        <w:trPr>
          <w:trHeight w:val="1076"/>
          <w:jc w:val="center"/>
        </w:trPr>
        <w:tc>
          <w:tcPr>
            <w:tcW w:w="1814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68D58ED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top w:val="thinThickMediumGap" w:sz="12" w:space="0" w:color="000000"/>
              <w:right w:val="single" w:sz="4" w:space="0" w:color="auto"/>
            </w:tcBorders>
          </w:tcPr>
          <w:p w14:paraId="7E612367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3D612DE" w14:textId="516A8445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</w:tcBorders>
          </w:tcPr>
          <w:p w14:paraId="269EA80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</w:tcBorders>
          </w:tcPr>
          <w:p w14:paraId="2FA155DC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</w:tcBorders>
          </w:tcPr>
          <w:p w14:paraId="5B67A4AC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</w:tcBorders>
          </w:tcPr>
          <w:p w14:paraId="32254CD3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</w:tcBorders>
          </w:tcPr>
          <w:p w14:paraId="5C011B8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thinThickMediumGap" w:sz="12" w:space="0" w:color="000000"/>
              <w:right w:val="thinThickSmallGap" w:sz="24" w:space="0" w:color="000000"/>
            </w:tcBorders>
          </w:tcPr>
          <w:p w14:paraId="318A2B4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thinThickMediumGap" w:sz="12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1CAB8B87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137CE01F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3A43D040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BF1895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9906EF" w14:textId="6F982C89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7ABD6F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2661A668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B39A8D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E101242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9993E0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56EC5F8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451A0D4B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63C86578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38AED1F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C7BA86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BAB0C0" w14:textId="3C2FAFE5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61B876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927139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B28AF5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2DBDB74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77E96C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5E6A4AF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2ECC042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0F4FA10B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19E99ED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0C31EC0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8037D6" w14:textId="7EF74FF3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BEAE56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D6EB5D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B43FAC4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9F7E116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5582BF17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13E9B4B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07C79945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1E99AE17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7CE1E694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43C89AB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57B5D4" w14:textId="087FA729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CE73573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CFA2F6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54FA6C35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26161C60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94B50A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19624FAB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6B9718A7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6E362C66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08B85FBB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50944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3D4554" w14:textId="417A1A52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5D996A6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194B94D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2195B9C8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804FC56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2511814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3C1590E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2263EAD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272C0B66" w14:textId="77777777" w:rsidTr="003E5D68">
        <w:trPr>
          <w:trHeight w:val="1077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2F523885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BD734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4F1CB7" w14:textId="2255557D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60D3626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3E34D4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219C183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121BB7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6622C92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5F8CE5F1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3B5E2E8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4F949012" w14:textId="77777777" w:rsidTr="003E5D68">
        <w:trPr>
          <w:trHeight w:val="1075"/>
          <w:jc w:val="center"/>
        </w:trPr>
        <w:tc>
          <w:tcPr>
            <w:tcW w:w="1814" w:type="dxa"/>
            <w:tcBorders>
              <w:right w:val="thickThinMediumGap" w:sz="12" w:space="0" w:color="000000"/>
            </w:tcBorders>
            <w:shd w:val="clear" w:color="auto" w:fill="DBE4F0"/>
          </w:tcPr>
          <w:p w14:paraId="5FBE026C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7A31980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6FD62F" w14:textId="04FB4C19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38788099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1EA37E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16FC6A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825BD4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2ADC3DBE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right w:val="thinThickSmallGap" w:sz="24" w:space="0" w:color="000000"/>
            </w:tcBorders>
          </w:tcPr>
          <w:p w14:paraId="5E3964C8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F1DBDB"/>
          </w:tcPr>
          <w:p w14:paraId="5ADC46CA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7709C" w14:paraId="6698A619" w14:textId="77777777" w:rsidTr="003E5D68">
        <w:trPr>
          <w:trHeight w:val="1079"/>
          <w:jc w:val="center"/>
        </w:trPr>
        <w:tc>
          <w:tcPr>
            <w:tcW w:w="1814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1167D078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dxa"/>
            <w:tcBorders>
              <w:bottom w:val="thickThinMediumGap" w:sz="12" w:space="0" w:color="000000"/>
              <w:right w:val="single" w:sz="4" w:space="0" w:color="auto"/>
            </w:tcBorders>
          </w:tcPr>
          <w:p w14:paraId="7273F22F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6B53B79" w14:textId="071602BE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01B76D6C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74ED8140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56847D38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33C4BFC3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</w:tcBorders>
          </w:tcPr>
          <w:p w14:paraId="1DFD5D54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thickThinMediumGap" w:sz="12" w:space="0" w:color="000000"/>
              <w:right w:val="thinThickSmallGap" w:sz="24" w:space="0" w:color="000000"/>
            </w:tcBorders>
          </w:tcPr>
          <w:p w14:paraId="1BF22FEB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thinThickSmallGap" w:sz="24" w:space="0" w:color="000000"/>
              <w:bottom w:val="thickThinMediumGap" w:sz="12" w:space="0" w:color="000000"/>
              <w:right w:val="thinThickSmallGap" w:sz="24" w:space="0" w:color="000000"/>
            </w:tcBorders>
            <w:shd w:val="clear" w:color="auto" w:fill="F1DBDB"/>
          </w:tcPr>
          <w:p w14:paraId="3524FA07" w14:textId="77777777" w:rsidR="0017709C" w:rsidRPr="003E5D68" w:rsidRDefault="0017709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0928F8D5" w14:textId="77777777" w:rsidR="00027E3E" w:rsidRDefault="00BE181A">
      <w:pPr>
        <w:pStyle w:val="Corpsdetexte"/>
        <w:spacing w:before="12"/>
        <w:ind w:left="411"/>
      </w:pPr>
      <w:r>
        <w:rPr>
          <w:color w:val="BEBEBE"/>
        </w:rPr>
        <w:t>9</w:t>
      </w:r>
      <w:r>
        <w:rPr>
          <w:color w:val="BEBEBE"/>
          <w:spacing w:val="-1"/>
        </w:rPr>
        <w:t xml:space="preserve"> </w:t>
      </w:r>
      <w:r>
        <w:rPr>
          <w:color w:val="BEBEBE"/>
        </w:rPr>
        <w:t>cases</w:t>
      </w:r>
    </w:p>
    <w:p w14:paraId="03DEBE80" w14:textId="77777777" w:rsidR="00027E3E" w:rsidRDefault="00027E3E">
      <w:pPr>
        <w:sectPr w:rsidR="00027E3E">
          <w:type w:val="continuous"/>
          <w:pgSz w:w="15840" w:h="12240" w:orient="landscape"/>
          <w:pgMar w:top="38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  <w:gridCol w:w="1686"/>
        <w:gridCol w:w="15"/>
      </w:tblGrid>
      <w:tr w:rsidR="003E5D68" w14:paraId="3812FFEA" w14:textId="77777777" w:rsidTr="003E5D68">
        <w:trPr>
          <w:gridAfter w:val="1"/>
          <w:wAfter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24" w:space="0" w:color="000000"/>
              <w:bottom w:val="thickThinMediumGap" w:sz="12" w:space="0" w:color="000000"/>
              <w:right w:val="single" w:sz="4" w:space="0" w:color="auto"/>
            </w:tcBorders>
          </w:tcPr>
          <w:p w14:paraId="079C9F8C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 au 24 octobre</w:t>
            </w:r>
          </w:p>
          <w:p w14:paraId="1EA17C80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B29E2" w14:textId="34320EA5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i/>
                <w:sz w:val="29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ckThinMediumGap" w:sz="12" w:space="0" w:color="000000"/>
            </w:tcBorders>
          </w:tcPr>
          <w:p w14:paraId="7F68A91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27 au 31 octobre</w:t>
            </w:r>
          </w:p>
          <w:p w14:paraId="6D2C507D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8C9F7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9</w:t>
            </w:r>
          </w:p>
          <w:p w14:paraId="078CD27F" w14:textId="006807A3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50B81A6B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3 au 7 nov.</w:t>
            </w:r>
          </w:p>
          <w:p w14:paraId="41DA6319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929B2B" w14:textId="721882F5" w:rsidR="003E5D68" w:rsidRPr="003E5D68" w:rsidRDefault="003E5D68" w:rsidP="003E5D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10</w:t>
            </w: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04DD3A2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10 au 14 novembre</w:t>
            </w:r>
          </w:p>
          <w:p w14:paraId="360D1801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B108ED" w14:textId="2F5EA16D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11</w:t>
            </w: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745FD2F0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17 au 21 novembre</w:t>
            </w:r>
          </w:p>
          <w:p w14:paraId="1B2C36F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89D77" w14:textId="0A45DCFB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12</w:t>
            </w: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3C1D165F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24 au 28 novembre</w:t>
            </w:r>
          </w:p>
          <w:p w14:paraId="42EFFD0C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900F0D" w14:textId="0BCB9A9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</w:rPr>
              <w:t xml:space="preserve">Semaine 13 </w:t>
            </w: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313C824C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 au 5 décembre</w:t>
            </w:r>
          </w:p>
          <w:p w14:paraId="795F7E6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0EA22" w14:textId="5F819C6C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14</w:t>
            </w: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  <w:right w:val="thinThickSmallGap" w:sz="12" w:space="0" w:color="000000"/>
            </w:tcBorders>
          </w:tcPr>
          <w:p w14:paraId="54E16B93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8 au 12 décembre</w:t>
            </w:r>
          </w:p>
          <w:p w14:paraId="66E8BFCA" w14:textId="77777777" w:rsidR="003E5D68" w:rsidRPr="003E5D68" w:rsidRDefault="003E5D68" w:rsidP="003E5D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65EB1E" w14:textId="0A129CFA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15</w:t>
            </w:r>
          </w:p>
        </w:tc>
        <w:tc>
          <w:tcPr>
            <w:tcW w:w="1701" w:type="dxa"/>
            <w:gridSpan w:val="2"/>
            <w:tcBorders>
              <w:left w:val="thinThickSmallGap" w:sz="12" w:space="0" w:color="000000"/>
              <w:bottom w:val="thinThickMediumGap" w:sz="12" w:space="0" w:color="000000"/>
              <w:right w:val="thinThickSmallGap" w:sz="24" w:space="0" w:color="000000"/>
            </w:tcBorders>
          </w:tcPr>
          <w:p w14:paraId="76398B97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D68">
              <w:rPr>
                <w:rFonts w:asciiTheme="minorHAnsi" w:hAnsiTheme="minorHAnsi" w:cstheme="minorHAnsi"/>
                <w:sz w:val="18"/>
                <w:szCs w:val="18"/>
              </w:rPr>
              <w:t>15 au 19 décembre</w:t>
            </w:r>
          </w:p>
          <w:p w14:paraId="18AD271B" w14:textId="77777777" w:rsidR="003E5D68" w:rsidRPr="003E5D68" w:rsidRDefault="003E5D68" w:rsidP="003E5D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C1E50A" w14:textId="77777777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E5D68">
              <w:rPr>
                <w:rFonts w:asciiTheme="minorHAnsi" w:hAnsiTheme="minorHAnsi" w:cstheme="minorHAnsi"/>
                <w:b/>
              </w:rPr>
              <w:t>Semaine 16</w:t>
            </w:r>
          </w:p>
          <w:p w14:paraId="6812E61E" w14:textId="3A7C8D3F" w:rsidR="003E5D68" w:rsidRPr="003E5D68" w:rsidRDefault="003E5D68" w:rsidP="003E5D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5D68">
              <w:rPr>
                <w:rFonts w:asciiTheme="minorHAnsi" w:hAnsiTheme="minorHAnsi" w:cstheme="minorHAnsi"/>
                <w:bCs/>
                <w:sz w:val="16"/>
                <w:szCs w:val="16"/>
              </w:rPr>
              <w:t>Semaine exam. communs</w:t>
            </w:r>
          </w:p>
        </w:tc>
      </w:tr>
      <w:tr w:rsidR="003E0704" w14:paraId="5F52779F" w14:textId="77777777" w:rsidTr="003E5D68">
        <w:trPr>
          <w:gridBefore w:val="1"/>
          <w:wBefore w:w="15" w:type="dxa"/>
          <w:trHeight w:val="1076"/>
          <w:jc w:val="center"/>
        </w:trPr>
        <w:tc>
          <w:tcPr>
            <w:tcW w:w="1701" w:type="dxa"/>
            <w:gridSpan w:val="2"/>
            <w:tcBorders>
              <w:top w:val="thickThinMediumGap" w:sz="12" w:space="0" w:color="000000"/>
              <w:left w:val="thinThickSmallGap" w:sz="12" w:space="0" w:color="000000"/>
              <w:right w:val="single" w:sz="4" w:space="0" w:color="auto"/>
            </w:tcBorders>
          </w:tcPr>
          <w:p w14:paraId="4BF086E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  <w:left w:val="single" w:sz="4" w:space="0" w:color="auto"/>
            </w:tcBorders>
          </w:tcPr>
          <w:p w14:paraId="65733B87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</w:tcBorders>
          </w:tcPr>
          <w:p w14:paraId="10BFA96D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</w:tcBorders>
          </w:tcPr>
          <w:p w14:paraId="23D365F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</w:tcBorders>
          </w:tcPr>
          <w:p w14:paraId="7FFC2E8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</w:tcBorders>
          </w:tcPr>
          <w:p w14:paraId="0892549B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</w:tcBorders>
          </w:tcPr>
          <w:p w14:paraId="70C46425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  <w:right w:val="thinThickMediumGap" w:sz="12" w:space="0" w:color="000000"/>
            </w:tcBorders>
          </w:tcPr>
          <w:p w14:paraId="3942D53B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thinThickMediumGap" w:sz="12" w:space="0" w:color="000000"/>
              <w:left w:val="thinThickMediumGap" w:sz="12" w:space="0" w:color="000000"/>
              <w:right w:val="thinThickMediumGap" w:sz="12" w:space="0" w:color="000000"/>
            </w:tcBorders>
          </w:tcPr>
          <w:p w14:paraId="53FB0097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18BEA15C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79C3F5A3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DB3571D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1421D8C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18599F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D706C8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4CFF475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8608A1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2A9EFBD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302F117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67151FD6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6440FBB2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C04BB2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4C8B7DD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1E6751F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CC00E53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6EF27CB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67A6539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72E09D3E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2DFD3CE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51805846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3073330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4E78742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E0D8868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68370879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24CEC3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C0DCC4B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386357CD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562C255E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76A2757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7CBC3369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43C768BF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540A2FC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5D75DE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523934E3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7AED27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08CDE01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5D1A0AA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4B1762A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5B30DDD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55568681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5B0D31F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4429D1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A910BFE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1985CF3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3D6A3BF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F8ADF7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DAC0B02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4C2F34B3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4A05A34C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44605B68" w14:textId="77777777" w:rsidTr="003E5D68">
        <w:trPr>
          <w:gridBefore w:val="1"/>
          <w:wBefore w:w="15" w:type="dxa"/>
          <w:trHeight w:val="1077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7372F247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BC591D2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0577DADE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6214254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39E607B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48C25D1B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637AB10B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74E6E3D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58BF77B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3A03F991" w14:textId="77777777" w:rsidTr="003E5D68">
        <w:trPr>
          <w:gridBefore w:val="1"/>
          <w:wBefore w:w="15" w:type="dxa"/>
          <w:trHeight w:val="1075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right w:val="single" w:sz="4" w:space="0" w:color="auto"/>
            </w:tcBorders>
          </w:tcPr>
          <w:p w14:paraId="3F9F79E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414539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7AD74B99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307C2FEF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2747A756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02EB5AF9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14:paraId="1A0DB5EF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right w:val="thinThickMediumGap" w:sz="12" w:space="0" w:color="000000"/>
            </w:tcBorders>
          </w:tcPr>
          <w:p w14:paraId="1B096380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right w:val="thinThickMediumGap" w:sz="12" w:space="0" w:color="000000"/>
            </w:tcBorders>
          </w:tcPr>
          <w:p w14:paraId="523AEF87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704" w14:paraId="3CDEF9FB" w14:textId="77777777" w:rsidTr="003E5D68">
        <w:trPr>
          <w:gridBefore w:val="1"/>
          <w:wBefore w:w="15" w:type="dxa"/>
          <w:trHeight w:val="1079"/>
          <w:jc w:val="center"/>
        </w:trPr>
        <w:tc>
          <w:tcPr>
            <w:tcW w:w="1701" w:type="dxa"/>
            <w:gridSpan w:val="2"/>
            <w:tcBorders>
              <w:left w:val="thinThickSmallGap" w:sz="12" w:space="0" w:color="000000"/>
              <w:bottom w:val="thickThinMediumGap" w:sz="12" w:space="0" w:color="000000"/>
              <w:right w:val="single" w:sz="4" w:space="0" w:color="auto"/>
            </w:tcBorders>
          </w:tcPr>
          <w:p w14:paraId="4589FC41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ckThinMediumGap" w:sz="12" w:space="0" w:color="000000"/>
            </w:tcBorders>
          </w:tcPr>
          <w:p w14:paraId="599F1584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470942DE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4957174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2D254727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0A2771C5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</w:tcBorders>
          </w:tcPr>
          <w:p w14:paraId="26445ACD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thickThinMediumGap" w:sz="12" w:space="0" w:color="000000"/>
              <w:right w:val="thinThickMediumGap" w:sz="12" w:space="0" w:color="000000"/>
            </w:tcBorders>
          </w:tcPr>
          <w:p w14:paraId="275C21D9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thinThickMediumGap" w:sz="12" w:space="0" w:color="000000"/>
              <w:bottom w:val="thickThinMediumGap" w:sz="12" w:space="0" w:color="000000"/>
              <w:right w:val="thinThickMediumGap" w:sz="12" w:space="0" w:color="000000"/>
            </w:tcBorders>
          </w:tcPr>
          <w:p w14:paraId="148B3E3A" w14:textId="77777777" w:rsidR="003E0704" w:rsidRPr="003E5D68" w:rsidRDefault="003E0704" w:rsidP="003E07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E92CFC" w14:textId="0A9D25F2" w:rsidR="00027E3E" w:rsidRDefault="00027E3E" w:rsidP="003E0704">
      <w:pPr>
        <w:pStyle w:val="Corpsdetexte"/>
        <w:spacing w:line="20" w:lineRule="exact"/>
        <w:rPr>
          <w:sz w:val="2"/>
        </w:rPr>
      </w:pPr>
    </w:p>
    <w:sectPr w:rsidR="00027E3E">
      <w:pgSz w:w="15840" w:h="12240" w:orient="landscape"/>
      <w:pgMar w:top="3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E3E"/>
    <w:rsid w:val="0000337E"/>
    <w:rsid w:val="00027E3E"/>
    <w:rsid w:val="00164BBD"/>
    <w:rsid w:val="0017709C"/>
    <w:rsid w:val="002932B5"/>
    <w:rsid w:val="003E0704"/>
    <w:rsid w:val="003E5D68"/>
    <w:rsid w:val="005E0FAC"/>
    <w:rsid w:val="009E4DA8"/>
    <w:rsid w:val="00B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5DF2"/>
  <w15:docId w15:val="{857682B0-8A56-41B6-B092-00F87D8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6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7</cp:revision>
  <cp:lastPrinted>2023-08-02T12:48:00Z</cp:lastPrinted>
  <dcterms:created xsi:type="dcterms:W3CDTF">2023-05-23T16:03:00Z</dcterms:created>
  <dcterms:modified xsi:type="dcterms:W3CDTF">2025-08-14T15:07:00Z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