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5769" w14:textId="77777777" w:rsidR="00985A78" w:rsidRDefault="00985A78" w:rsidP="00985A78">
      <w:pPr>
        <w:pStyle w:val="Titre2"/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1596E1F9" wp14:editId="5867BB03">
            <wp:simplePos x="0" y="0"/>
            <wp:positionH relativeFrom="margin">
              <wp:posOffset>-1905</wp:posOffset>
            </wp:positionH>
            <wp:positionV relativeFrom="paragraph">
              <wp:posOffset>-228</wp:posOffset>
            </wp:positionV>
            <wp:extent cx="1323975" cy="744855"/>
            <wp:effectExtent l="0" t="0" r="9525" b="0"/>
            <wp:wrapSquare wrapText="bothSides"/>
            <wp:docPr id="2" name="Image 2" descr="L.CégepLimoilou_2cH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.CégepLimoilou_2cH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À l’aide de Zotero, créez une médiagraphie à partir des documents suivants :</w:t>
      </w:r>
    </w:p>
    <w:p w14:paraId="0225205B" w14:textId="77777777" w:rsidR="00D15F4A" w:rsidRPr="00D15F4A" w:rsidRDefault="00D15F4A" w:rsidP="00D15F4A"/>
    <w:p w14:paraId="6556E1ED" w14:textId="77777777" w:rsidR="00AA3C35" w:rsidRDefault="00AA3C35" w:rsidP="0036168C">
      <w:pPr>
        <w:spacing w:after="0"/>
      </w:pPr>
    </w:p>
    <w:p w14:paraId="51263B02" w14:textId="77777777" w:rsidR="0036168C" w:rsidRDefault="0036168C" w:rsidP="0036168C">
      <w:pPr>
        <w:pStyle w:val="Paragraphedeliste"/>
        <w:spacing w:after="0"/>
      </w:pPr>
    </w:p>
    <w:p w14:paraId="42B29A83" w14:textId="77777777" w:rsidR="00AA5302" w:rsidRDefault="00AA5302" w:rsidP="00AA5302">
      <w:pPr>
        <w:pStyle w:val="Paragraphedeliste"/>
        <w:spacing w:after="0"/>
      </w:pPr>
      <w:r>
        <w:t>1-</w:t>
      </w:r>
    </w:p>
    <w:p w14:paraId="58DE64D0" w14:textId="77777777" w:rsidR="00AA5302" w:rsidRDefault="00AA5302" w:rsidP="00AA5302">
      <w:pPr>
        <w:pStyle w:val="Paragraphedeliste"/>
        <w:spacing w:after="0"/>
      </w:pPr>
    </w:p>
    <w:p w14:paraId="66CE5581" w14:textId="77777777" w:rsidR="00AA5302" w:rsidRDefault="00654453" w:rsidP="00AA5302">
      <w:pPr>
        <w:spacing w:after="0"/>
        <w:ind w:firstLine="708"/>
      </w:pPr>
      <w:hyperlink r:id="rId7" w:history="1">
        <w:r w:rsidR="00051EFE" w:rsidRPr="00007898">
          <w:rPr>
            <w:rStyle w:val="Lienhypertexte"/>
          </w:rPr>
          <w:t>https://canadianwomen.org/fr/les-faits/lecart-salarial/</w:t>
        </w:r>
      </w:hyperlink>
      <w:r w:rsidR="00051EFE">
        <w:t xml:space="preserve"> </w:t>
      </w:r>
    </w:p>
    <w:p w14:paraId="4A48C63A" w14:textId="2AFDAD7F" w:rsidR="00AA5302" w:rsidRDefault="00ED14C5" w:rsidP="00654453">
      <w:pPr>
        <w:spacing w:after="0"/>
      </w:pPr>
      <w:r>
        <w:t xml:space="preserve"> </w:t>
      </w:r>
    </w:p>
    <w:p w14:paraId="64E96B45" w14:textId="77777777" w:rsidR="00AA5302" w:rsidRDefault="00AA5302" w:rsidP="00AA5302">
      <w:pPr>
        <w:pStyle w:val="Paragraphedeliste"/>
        <w:spacing w:after="0"/>
      </w:pPr>
    </w:p>
    <w:p w14:paraId="69C52BDA" w14:textId="47D60C60" w:rsidR="00AA5302" w:rsidRDefault="00654453" w:rsidP="00AA5302">
      <w:pPr>
        <w:pStyle w:val="Paragraphedeliste"/>
        <w:spacing w:after="0"/>
      </w:pPr>
      <w:r>
        <w:t>2</w:t>
      </w:r>
      <w:r w:rsidR="00AA5302">
        <w:t>-</w:t>
      </w:r>
    </w:p>
    <w:p w14:paraId="4C3038B7" w14:textId="77777777" w:rsidR="00AA5302" w:rsidRDefault="00AA5302" w:rsidP="00AA5302">
      <w:pPr>
        <w:pStyle w:val="Paragraphedeliste"/>
        <w:spacing w:after="0"/>
      </w:pPr>
    </w:p>
    <w:p w14:paraId="70FC9B3F" w14:textId="77777777" w:rsidR="00AA5302" w:rsidRDefault="00654453" w:rsidP="00ED14C5">
      <w:pPr>
        <w:spacing w:after="0"/>
        <w:ind w:left="708"/>
      </w:pPr>
      <w:hyperlink r:id="rId8" w:history="1">
        <w:r w:rsidR="00ED14C5" w:rsidRPr="00AA04E5">
          <w:rPr>
            <w:rStyle w:val="Lienhypertexte"/>
          </w:rPr>
          <w:t>https://statistique.quebec.ca/fr/document/repartition-de-la-population-de-25-a-64-ans-selon-le-plus-haut-niveau-de-scolarite-atteint-la-region-administrative-lage-et-le-sexe-quebec</w:t>
        </w:r>
      </w:hyperlink>
      <w:r w:rsidR="003F7E93">
        <w:t xml:space="preserve"> </w:t>
      </w:r>
    </w:p>
    <w:p w14:paraId="25DCA6C4" w14:textId="77777777" w:rsidR="003F7E93" w:rsidRDefault="003F7E93" w:rsidP="00AA5302">
      <w:pPr>
        <w:spacing w:after="0"/>
        <w:ind w:firstLine="708"/>
      </w:pPr>
    </w:p>
    <w:p w14:paraId="1CF66FD1" w14:textId="5FE38188" w:rsidR="00AA5302" w:rsidRDefault="00654453" w:rsidP="00AA5302">
      <w:pPr>
        <w:spacing w:after="0"/>
        <w:ind w:firstLine="708"/>
      </w:pPr>
      <w:r>
        <w:t>3</w:t>
      </w:r>
      <w:r w:rsidR="00AA5302">
        <w:t>-</w:t>
      </w:r>
    </w:p>
    <w:p w14:paraId="352C6AC3" w14:textId="77777777" w:rsidR="00AA5302" w:rsidRDefault="00AA5302" w:rsidP="00AA5302">
      <w:pPr>
        <w:spacing w:after="0"/>
        <w:ind w:firstLine="708"/>
      </w:pPr>
    </w:p>
    <w:p w14:paraId="04087969" w14:textId="77777777" w:rsidR="00AA5302" w:rsidRDefault="00654453" w:rsidP="00AA5302">
      <w:pPr>
        <w:spacing w:after="0" w:line="48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hyperlink r:id="rId9" w:history="1">
        <w:r w:rsidR="00AA5302" w:rsidRPr="005E73E3">
          <w:rPr>
            <w:rStyle w:val="Lienhypertexte"/>
          </w:rPr>
          <w:t>http://www.erudit.org/revue/nps/2014/v26/n2/1029263ar.html</w:t>
        </w:r>
      </w:hyperlink>
      <w:r w:rsidR="00AA5302">
        <w:t xml:space="preserve"> </w:t>
      </w:r>
    </w:p>
    <w:p w14:paraId="542657F5" w14:textId="77777777" w:rsidR="00315CE5" w:rsidRDefault="00315CE5"/>
    <w:p w14:paraId="5E092F4A" w14:textId="77777777" w:rsidR="00985A78" w:rsidRDefault="00985A78"/>
    <w:p w14:paraId="21680932" w14:textId="77777777" w:rsidR="00985A78" w:rsidRDefault="00985A78"/>
    <w:p w14:paraId="2F357870" w14:textId="77777777" w:rsidR="00985A78" w:rsidRDefault="00985A78"/>
    <w:p w14:paraId="315A4026" w14:textId="77777777" w:rsidR="00985A78" w:rsidRDefault="00985A78"/>
    <w:p w14:paraId="6E5BB503" w14:textId="77777777" w:rsidR="00985A78" w:rsidRDefault="00985A78"/>
    <w:p w14:paraId="4F3C31AB" w14:textId="77777777" w:rsidR="00985A78" w:rsidRDefault="00985A78"/>
    <w:p w14:paraId="534A5772" w14:textId="77777777" w:rsidR="00985A78" w:rsidRDefault="00985A78" w:rsidP="00985A78">
      <w:pPr>
        <w:spacing w:after="0" w:line="240" w:lineRule="auto"/>
      </w:pPr>
      <w:r>
        <w:rPr>
          <w:noProof/>
          <w:color w:val="0000FF"/>
          <w:lang w:val="en-US"/>
        </w:rPr>
        <w:drawing>
          <wp:inline distT="0" distB="0" distL="0" distR="0" wp14:anchorId="1E7E4CB7" wp14:editId="6E51CE29">
            <wp:extent cx="842645" cy="297815"/>
            <wp:effectExtent l="0" t="0" r="0" b="6985"/>
            <wp:docPr id="3" name="Image 3" descr="Licence Creative Common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cence Creative Common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Cette œuvre est mise à disposition selon les termes de la </w:t>
      </w:r>
      <w:hyperlink r:id="rId12" w:history="1">
        <w:r>
          <w:rPr>
            <w:rStyle w:val="Lienhypertexte"/>
          </w:rPr>
          <w:t>Licence Creative Commons Attribution - Pas d’Utilisation Commerciale - Partage dans les Mêmes Conditions 4.0 International</w:t>
        </w:r>
      </w:hyperlink>
      <w:r>
        <w:t>.</w:t>
      </w:r>
    </w:p>
    <w:p w14:paraId="66098096" w14:textId="77777777" w:rsidR="00985A78" w:rsidRPr="001F5C09" w:rsidRDefault="00985A78" w:rsidP="001F5C09">
      <w:pPr>
        <w:spacing w:after="0" w:line="240" w:lineRule="auto"/>
        <w:rPr>
          <w:color w:val="0000FF" w:themeColor="hyperlink"/>
          <w:u w:val="single"/>
        </w:rPr>
      </w:pPr>
      <w:r>
        <w:t>Document préparé par Marc Julien</w:t>
      </w:r>
      <w:r w:rsidR="00051EFE">
        <w:t xml:space="preserve"> et modifié par Alexandra Lavallée</w:t>
      </w:r>
      <w:r>
        <w:t>, Cégep Limoilou</w:t>
      </w:r>
    </w:p>
    <w:sectPr w:rsidR="00985A78" w:rsidRPr="001F5C0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6084"/>
    <w:multiLevelType w:val="hybridMultilevel"/>
    <w:tmpl w:val="A4D40B98"/>
    <w:lvl w:ilvl="0" w:tplc="FCD04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890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AB2"/>
    <w:rsid w:val="00051EFE"/>
    <w:rsid w:val="000541EE"/>
    <w:rsid w:val="00092FB4"/>
    <w:rsid w:val="001F5C09"/>
    <w:rsid w:val="003003AC"/>
    <w:rsid w:val="00315CE5"/>
    <w:rsid w:val="003237E8"/>
    <w:rsid w:val="00344600"/>
    <w:rsid w:val="0036168C"/>
    <w:rsid w:val="003F7E93"/>
    <w:rsid w:val="004609ED"/>
    <w:rsid w:val="00471B2F"/>
    <w:rsid w:val="00473CC8"/>
    <w:rsid w:val="004B1AB2"/>
    <w:rsid w:val="00557B98"/>
    <w:rsid w:val="00597DB9"/>
    <w:rsid w:val="005B2451"/>
    <w:rsid w:val="00601078"/>
    <w:rsid w:val="00654453"/>
    <w:rsid w:val="00682A88"/>
    <w:rsid w:val="006A6FFC"/>
    <w:rsid w:val="00722F49"/>
    <w:rsid w:val="00744536"/>
    <w:rsid w:val="007765A5"/>
    <w:rsid w:val="0083394E"/>
    <w:rsid w:val="00880F9E"/>
    <w:rsid w:val="008B1A19"/>
    <w:rsid w:val="00960FF6"/>
    <w:rsid w:val="00985A78"/>
    <w:rsid w:val="00A844B5"/>
    <w:rsid w:val="00A9070A"/>
    <w:rsid w:val="00AA3C35"/>
    <w:rsid w:val="00AA5302"/>
    <w:rsid w:val="00B344E7"/>
    <w:rsid w:val="00BA4660"/>
    <w:rsid w:val="00C07A85"/>
    <w:rsid w:val="00C74706"/>
    <w:rsid w:val="00D046D2"/>
    <w:rsid w:val="00D15F4A"/>
    <w:rsid w:val="00D35A4E"/>
    <w:rsid w:val="00D35A79"/>
    <w:rsid w:val="00DD6E0B"/>
    <w:rsid w:val="00E42296"/>
    <w:rsid w:val="00E6697D"/>
    <w:rsid w:val="00E814CF"/>
    <w:rsid w:val="00E96574"/>
    <w:rsid w:val="00EC1284"/>
    <w:rsid w:val="00ED14C5"/>
    <w:rsid w:val="00F472ED"/>
    <w:rsid w:val="00F555F2"/>
    <w:rsid w:val="00F836DC"/>
    <w:rsid w:val="00F85E58"/>
    <w:rsid w:val="00F9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F5087"/>
  <w15:docId w15:val="{C7611808-FBB2-4785-A42A-DA39DF01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FB4"/>
  </w:style>
  <w:style w:type="paragraph" w:styleId="Titre1">
    <w:name w:val="heading 1"/>
    <w:basedOn w:val="Normal"/>
    <w:next w:val="Normal"/>
    <w:link w:val="Titre1Car"/>
    <w:uiPriority w:val="9"/>
    <w:qFormat/>
    <w:rsid w:val="00F472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C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46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2FB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92FB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72ED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472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CA"/>
    </w:rPr>
  </w:style>
  <w:style w:type="paragraph" w:styleId="Bibliographie">
    <w:name w:val="Bibliography"/>
    <w:basedOn w:val="Normal"/>
    <w:next w:val="Normal"/>
    <w:uiPriority w:val="37"/>
    <w:unhideWhenUsed/>
    <w:rsid w:val="00F472ED"/>
  </w:style>
  <w:style w:type="character" w:styleId="Lienhypertextesuivivisit">
    <w:name w:val="FollowedHyperlink"/>
    <w:basedOn w:val="Policepardfaut"/>
    <w:uiPriority w:val="99"/>
    <w:semiHidden/>
    <w:unhideWhenUsed/>
    <w:rsid w:val="00BA4660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BA46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97F3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6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9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9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4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4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8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4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0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6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3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2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7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7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1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stique.quebec.ca/fr/document/repartition-de-la-population-de-25-a-64-ans-selon-le-plus-haut-niveau-de-scolarite-atteint-la-region-administrative-lage-et-le-sexe-quebe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anadianwomen.org/fr/les-faits/lecart-salarial/" TargetMode="External"/><Relationship Id="rId12" Type="http://schemas.openxmlformats.org/officeDocument/2006/relationships/hyperlink" Target="http://creativecommons.org/licenses/by-nc-sa/4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creativecommons.org/licenses/by-nc-sa/4.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rudit.org/revue/nps/2014/v26/n2/1029263ar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2</b:Tag>
    <b:SourceType>Book</b:SourceType>
    <b:Guid>{6D0EC01D-AA3C-4E60-A3F1-7A013ADA2438}</b:Guid>
    <b:Edition>2</b:Edition>
    <b:RefOrder>2</b:RefOrder>
  </b:Source>
  <b:Source>
    <b:Tag>Ins14</b:Tag>
    <b:SourceType>InternetSite</b:SourceType>
    <b:Guid>{CFE2A7AD-3864-4BDE-82F0-F45B1002F4AD}</b:Guid>
    <b:Title>Répartition de la population de 25 à 64 ans selon le plus haut niveau de scolarité atteint et le sexe, Québec, 1990-2012</b:Title>
    <b:Year>2014</b:Year>
    <b:Author>
      <b:Author>
        <b:NameList>
          <b:Person>
            <b:Last>Québec</b:Last>
            <b:First>Institut</b:First>
            <b:Middle>de la statistique</b:Middle>
          </b:Person>
        </b:NameList>
      </b:Author>
    </b:Author>
    <b:URL>http://www.stat.gouv.qc.ca/statistiques/education/niveau-scolarite/tab_niv_scol_qc_html_qc.htm</b:URL>
    <b:RefOrder>1</b:RefOrder>
  </b:Source>
</b:Sources>
</file>

<file path=customXml/itemProps1.xml><?xml version="1.0" encoding="utf-8"?>
<ds:datastoreItem xmlns:ds="http://schemas.openxmlformats.org/officeDocument/2006/customXml" ds:itemID="{9D318F56-D5B3-42D9-9A2C-0AACDE24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Julien</dc:creator>
  <cp:lastModifiedBy>Alexandra Lavallee</cp:lastModifiedBy>
  <cp:revision>32</cp:revision>
  <dcterms:created xsi:type="dcterms:W3CDTF">2015-01-30T18:34:00Z</dcterms:created>
  <dcterms:modified xsi:type="dcterms:W3CDTF">2024-02-06T14:41:00Z</dcterms:modified>
</cp:coreProperties>
</file>